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3C" w:rsidRPr="0019693C" w:rsidRDefault="0019693C" w:rsidP="0019693C">
      <w:pPr>
        <w:shd w:val="clear" w:color="auto" w:fill="FFFFFF"/>
        <w:spacing w:after="300" w:line="240" w:lineRule="auto"/>
        <w:jc w:val="right"/>
        <w:textAlignment w:val="baseline"/>
        <w:outlineLvl w:val="2"/>
        <w:rPr>
          <w:rFonts w:ascii="IRANSans" w:eastAsia="Times New Roman" w:hAnsi="IRANSans" w:cs="B Nazanin"/>
          <w:b/>
          <w:bCs/>
          <w:color w:val="222222"/>
          <w:sz w:val="28"/>
          <w:szCs w:val="28"/>
        </w:rPr>
      </w:pPr>
      <w:r w:rsidRPr="0019693C">
        <w:rPr>
          <w:rFonts w:ascii="IRANSans" w:eastAsia="Times New Roman" w:hAnsi="IRANSans" w:cs="B Nazanin"/>
          <w:b/>
          <w:bCs/>
          <w:color w:val="222222"/>
          <w:sz w:val="28"/>
          <w:szCs w:val="28"/>
          <w:rtl/>
        </w:rPr>
        <w:t>نمونه برای صندوق های خانوادگی یا فامیلی و یا دوستانه</w:t>
      </w:r>
    </w:p>
    <w:p w:rsidR="0019693C" w:rsidRPr="0019693C" w:rsidRDefault="0019693C" w:rsidP="0019693C">
      <w:pPr>
        <w:shd w:val="clear" w:color="auto" w:fill="FFFFFF"/>
        <w:bidi/>
        <w:spacing w:after="300" w:line="240" w:lineRule="auto"/>
        <w:jc w:val="center"/>
        <w:textAlignment w:val="baseline"/>
        <w:rPr>
          <w:rFonts w:ascii="IRANSans" w:eastAsia="Times New Roman" w:hAnsi="IRANSans" w:cs="B Nazanin"/>
          <w:b/>
          <w:bCs/>
          <w:color w:val="222222"/>
          <w:sz w:val="28"/>
          <w:szCs w:val="28"/>
        </w:rPr>
      </w:pPr>
      <w:r w:rsidRPr="0019693C">
        <w:rPr>
          <w:rFonts w:ascii="IRANSans" w:eastAsia="Times New Roman" w:hAnsi="IRANSans" w:cs="B Nazanin"/>
          <w:b/>
          <w:bCs/>
          <w:color w:val="222222"/>
          <w:sz w:val="28"/>
          <w:szCs w:val="28"/>
          <w:rtl/>
        </w:rPr>
        <w:t>بسم تعالی</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Pr>
          <w:rFonts w:ascii="IRANSans" w:eastAsia="Times New Roman" w:hAnsi="IRANSans" w:cs="B Nazanin"/>
          <w:color w:val="222222"/>
          <w:sz w:val="28"/>
          <w:szCs w:val="28"/>
        </w:rPr>
        <w:tab/>
      </w:r>
      <w:r w:rsidRPr="0019693C">
        <w:rPr>
          <w:rFonts w:ascii="IRANSans" w:eastAsia="Times New Roman" w:hAnsi="IRANSans" w:cs="B Nazanin"/>
          <w:color w:val="222222"/>
          <w:sz w:val="28"/>
          <w:szCs w:val="28"/>
          <w:rtl/>
        </w:rPr>
        <w:t>اساس نامه صندوق فامیلی با نام صندوق خاندان کرامتی</w:t>
      </w:r>
    </w:p>
    <w:p w:rsidR="0019693C" w:rsidRPr="0019693C" w:rsidRDefault="0019693C" w:rsidP="0019693C">
      <w:pPr>
        <w:shd w:val="clear" w:color="auto" w:fill="FFFFFF"/>
        <w:bidi/>
        <w:spacing w:after="0" w:line="240" w:lineRule="auto"/>
        <w:textAlignment w:val="baseline"/>
        <w:rPr>
          <w:rFonts w:ascii="IRANSans" w:eastAsia="Times New Roman" w:hAnsi="IRANSans" w:cs="B Nazanin"/>
          <w:color w:val="222222"/>
          <w:sz w:val="28"/>
          <w:szCs w:val="28"/>
          <w:rtl/>
        </w:rPr>
      </w:pPr>
      <w:r w:rsidRPr="0019693C">
        <w:rPr>
          <w:rFonts w:ascii="inherit" w:eastAsia="Times New Roman" w:hAnsi="inherit" w:cs="B Nazanin"/>
          <w:b/>
          <w:bCs/>
          <w:color w:val="222222"/>
          <w:sz w:val="28"/>
          <w:szCs w:val="28"/>
          <w:bdr w:val="none" w:sz="0" w:space="0" w:color="auto" w:frame="1"/>
          <w:rtl/>
        </w:rPr>
        <w:t>اعضای صندوق</w:t>
      </w:r>
      <w:r w:rsidRPr="0019693C">
        <w:rPr>
          <w:rFonts w:ascii="Cambria" w:eastAsia="Times New Roman" w:hAnsi="Cambria" w:cs="Cambria" w:hint="cs"/>
          <w:color w:val="222222"/>
          <w:sz w:val="28"/>
          <w:szCs w:val="28"/>
          <w:rtl/>
        </w:rPr>
        <w:t> </w:t>
      </w:r>
      <w:r w:rsidRPr="0019693C">
        <w:rPr>
          <w:rFonts w:ascii="IRANSans" w:eastAsia="Times New Roman" w:hAnsi="IRANSans" w:cs="B Nazanin"/>
          <w:color w:val="222222"/>
          <w:sz w:val="28"/>
          <w:szCs w:val="28"/>
          <w:rtl/>
        </w:rPr>
        <w:t>: در این صندوق تمام فامیل مرتبط با حاجی کرامتی میتوانند عضو بشوند فامیل درجه یک و دو و سه اگر کسی خارج از فامیل بخواهد در صندوق عضو بشود باید توسط سه نفر از اعضای درجه یک صندوق ضمانت شوند که در صورت بروز اتفاقات غیر مترقبه این سه نفر معرف باید عهده دار مسئولیت شخص معرفی شده باشند</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sidRPr="0019693C">
        <w:rPr>
          <w:rFonts w:ascii="IRANSans" w:eastAsia="Times New Roman" w:hAnsi="IRANSans" w:cs="B Nazanin"/>
          <w:color w:val="222222"/>
          <w:sz w:val="28"/>
          <w:szCs w:val="28"/>
          <w:rtl/>
        </w:rPr>
        <w:t>این صندوق به صورت ماهانه بگذار میشود و هر ماه قرعه کشی شده و یک نفر به قید قرعه برنده وام قرض الحسنه میشود که باید به صورت ماهانه اقساط وام را باز پرداخت نماید</w:t>
      </w:r>
    </w:p>
    <w:p w:rsidR="0019693C" w:rsidRPr="0019693C" w:rsidRDefault="0019693C" w:rsidP="0019693C">
      <w:pPr>
        <w:shd w:val="clear" w:color="auto" w:fill="FFFFFF"/>
        <w:bidi/>
        <w:spacing w:after="0" w:line="240" w:lineRule="auto"/>
        <w:textAlignment w:val="baseline"/>
        <w:rPr>
          <w:rFonts w:ascii="IRANSans" w:eastAsia="Times New Roman" w:hAnsi="IRANSans" w:cs="B Nazanin"/>
          <w:color w:val="222222"/>
          <w:sz w:val="28"/>
          <w:szCs w:val="28"/>
          <w:rtl/>
        </w:rPr>
      </w:pPr>
      <w:r w:rsidRPr="0019693C">
        <w:rPr>
          <w:rFonts w:ascii="inherit" w:eastAsia="Times New Roman" w:hAnsi="inherit" w:cs="B Nazanin"/>
          <w:b/>
          <w:bCs/>
          <w:color w:val="222222"/>
          <w:sz w:val="28"/>
          <w:szCs w:val="28"/>
          <w:bdr w:val="none" w:sz="0" w:space="0" w:color="auto" w:frame="1"/>
          <w:rtl/>
        </w:rPr>
        <w:t>تعداد سهام</w:t>
      </w:r>
      <w:r w:rsidRPr="0019693C">
        <w:rPr>
          <w:rFonts w:ascii="Cambria" w:eastAsia="Times New Roman" w:hAnsi="Cambria" w:cs="Cambria" w:hint="cs"/>
          <w:color w:val="222222"/>
          <w:sz w:val="28"/>
          <w:szCs w:val="28"/>
          <w:rtl/>
        </w:rPr>
        <w:t> </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سهام</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کل</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این</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صندوق</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color w:val="222222"/>
          <w:sz w:val="28"/>
          <w:szCs w:val="28"/>
          <w:rtl/>
          <w:lang w:bidi="fa-IR"/>
        </w:rPr>
        <w:t>۵۰</w:t>
      </w:r>
      <w:r w:rsidRPr="0019693C">
        <w:rPr>
          <w:rFonts w:ascii="IRANSans" w:eastAsia="Times New Roman" w:hAnsi="IRANSans" w:cs="B Nazanin"/>
          <w:color w:val="222222"/>
          <w:sz w:val="28"/>
          <w:szCs w:val="28"/>
          <w:rtl/>
        </w:rPr>
        <w:t xml:space="preserve"> سهم در نظر گرفته شده که مدیر صندوق با حداکثر </w:t>
      </w:r>
      <w:r w:rsidRPr="0019693C">
        <w:rPr>
          <w:rFonts w:ascii="IRANSans" w:eastAsia="Times New Roman" w:hAnsi="IRANSans" w:cs="B Nazanin"/>
          <w:color w:val="222222"/>
          <w:sz w:val="28"/>
          <w:szCs w:val="28"/>
          <w:rtl/>
          <w:lang w:bidi="fa-IR"/>
        </w:rPr>
        <w:t>۱۰</w:t>
      </w:r>
      <w:r w:rsidRPr="0019693C">
        <w:rPr>
          <w:rFonts w:ascii="Sakkal Majalla" w:eastAsia="Times New Roman" w:hAnsi="Sakkal Majalla" w:cs="Sakkal Majalla" w:hint="cs"/>
          <w:color w:val="222222"/>
          <w:sz w:val="28"/>
          <w:szCs w:val="28"/>
          <w:rtl/>
          <w:lang w:bidi="fa-IR"/>
        </w:rPr>
        <w:t>٪</w:t>
      </w:r>
      <w:r w:rsidRPr="0019693C">
        <w:rPr>
          <w:rFonts w:ascii="IRANSans" w:eastAsia="Times New Roman" w:hAnsi="IRANSans" w:cs="B Nazanin"/>
          <w:color w:val="222222"/>
          <w:sz w:val="28"/>
          <w:szCs w:val="28"/>
          <w:rtl/>
        </w:rPr>
        <w:t xml:space="preserve"> اختلاف (کمتر یا بیشتر) حق دارد صندوق را راه اندازی کند.</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sidRPr="0019693C">
        <w:rPr>
          <w:rFonts w:ascii="IRANSans" w:eastAsia="Times New Roman" w:hAnsi="IRANSans" w:cs="B Nazanin"/>
          <w:color w:val="222222"/>
          <w:sz w:val="28"/>
          <w:szCs w:val="28"/>
          <w:rtl/>
        </w:rPr>
        <w:t xml:space="preserve">قسط هر سهم برای هر ماه </w:t>
      </w:r>
      <w:r w:rsidRPr="0019693C">
        <w:rPr>
          <w:rFonts w:ascii="IRANSans" w:eastAsia="Times New Roman" w:hAnsi="IRANSans" w:cs="B Nazanin"/>
          <w:color w:val="222222"/>
          <w:sz w:val="28"/>
          <w:szCs w:val="28"/>
          <w:rtl/>
          <w:lang w:bidi="fa-IR"/>
        </w:rPr>
        <w:t>۳۰۰</w:t>
      </w:r>
      <w:r w:rsidRPr="0019693C">
        <w:rPr>
          <w:rFonts w:ascii="IRANSans" w:eastAsia="Times New Roman" w:hAnsi="IRANSans" w:cs="B Nazanin"/>
          <w:color w:val="222222"/>
          <w:sz w:val="28"/>
          <w:szCs w:val="28"/>
          <w:rtl/>
        </w:rPr>
        <w:t xml:space="preserve"> هزار تومان میباشد که با شرایط پیش بینی شده مبلغ وام در هر ماه </w:t>
      </w:r>
      <w:r w:rsidRPr="0019693C">
        <w:rPr>
          <w:rFonts w:ascii="IRANSans" w:eastAsia="Times New Roman" w:hAnsi="IRANSans" w:cs="B Nazanin"/>
          <w:color w:val="222222"/>
          <w:sz w:val="28"/>
          <w:szCs w:val="28"/>
          <w:rtl/>
          <w:lang w:bidi="fa-IR"/>
        </w:rPr>
        <w:t>۱۵</w:t>
      </w:r>
      <w:r w:rsidRPr="0019693C">
        <w:rPr>
          <w:rFonts w:ascii="IRANSans" w:eastAsia="Times New Roman" w:hAnsi="IRANSans" w:cs="B Nazanin"/>
          <w:color w:val="222222"/>
          <w:sz w:val="28"/>
          <w:szCs w:val="28"/>
          <w:rtl/>
        </w:rPr>
        <w:t xml:space="preserve"> میلیون تومان میباشد که هر ماه به یک سهم تعلق میگیرد.</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sidRPr="0019693C">
        <w:rPr>
          <w:rFonts w:ascii="IRANSans" w:eastAsia="Times New Roman" w:hAnsi="IRANSans" w:cs="B Nazanin"/>
          <w:color w:val="222222"/>
          <w:sz w:val="28"/>
          <w:szCs w:val="28"/>
          <w:rtl/>
        </w:rPr>
        <w:t>تاریخ شروع صندوق مشروط به رسیدن سهام به حد نصاب خواهد بود</w:t>
      </w:r>
      <w:r w:rsidR="00A32063">
        <w:rPr>
          <w:rFonts w:ascii="IRANSans" w:eastAsia="Times New Roman" w:hAnsi="IRANSans" w:cs="B Nazanin" w:hint="cs"/>
          <w:color w:val="222222"/>
          <w:sz w:val="28"/>
          <w:szCs w:val="28"/>
          <w:rtl/>
          <w:lang w:bidi="fa-IR"/>
        </w:rPr>
        <w:t xml:space="preserve">، </w:t>
      </w:r>
      <w:r w:rsidRPr="0019693C">
        <w:rPr>
          <w:rFonts w:ascii="IRANSans" w:eastAsia="Times New Roman" w:hAnsi="IRANSans" w:cs="B Nazanin"/>
          <w:color w:val="222222"/>
          <w:sz w:val="28"/>
          <w:szCs w:val="28"/>
          <w:rtl/>
        </w:rPr>
        <w:t>مدیریت صندوق به عهده علی کرامتی و محمد کرامتی و جواد بیات خواهد بود و این سه نفر به انجام بهینه کار صندوق و انجام صحیح قوانین و اساسنامه صندوق نظارت دارند.</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sidRPr="0019693C">
        <w:rPr>
          <w:rFonts w:ascii="IRANSans" w:eastAsia="Times New Roman" w:hAnsi="IRANSans" w:cs="B Nazanin"/>
          <w:color w:val="222222"/>
          <w:sz w:val="28"/>
          <w:szCs w:val="28"/>
          <w:rtl/>
        </w:rPr>
        <w:t xml:space="preserve">یک حساب بانکی با امضا این سه نفر در بانک ملی به شماره </w:t>
      </w:r>
      <w:r w:rsidRPr="0019693C">
        <w:rPr>
          <w:rFonts w:ascii="Sakkal Majalla" w:eastAsia="Times New Roman" w:hAnsi="Sakkal Majalla" w:cs="Sakkal Majalla" w:hint="cs"/>
          <w:color w:val="222222"/>
          <w:sz w:val="28"/>
          <w:szCs w:val="28"/>
          <w:rtl/>
        </w:rPr>
        <w:t>…</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افتتاح</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گردید</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که</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مخصوص</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کار</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صندو</w:t>
      </w:r>
      <w:r w:rsidRPr="0019693C">
        <w:rPr>
          <w:rFonts w:ascii="IRANSans" w:eastAsia="Times New Roman" w:hAnsi="IRANSans" w:cs="B Nazanin"/>
          <w:color w:val="222222"/>
          <w:sz w:val="28"/>
          <w:szCs w:val="28"/>
          <w:rtl/>
        </w:rPr>
        <w:t>ق میباشد و همه اعضا موظف هستند تا در موعد پرداخت، اقساط خود را در این صندوق واریز نمایند.</w:t>
      </w:r>
    </w:p>
    <w:p w:rsidR="0019693C" w:rsidRDefault="0019693C" w:rsidP="0019693C">
      <w:pPr>
        <w:shd w:val="clear" w:color="auto" w:fill="FFFFFF"/>
        <w:bidi/>
        <w:spacing w:after="0" w:line="240" w:lineRule="auto"/>
        <w:textAlignment w:val="baseline"/>
        <w:rPr>
          <w:rFonts w:ascii="IRANSans" w:eastAsia="Times New Roman" w:hAnsi="IRANSans" w:cs="B Nazanin"/>
          <w:color w:val="222222"/>
          <w:sz w:val="28"/>
          <w:szCs w:val="28"/>
        </w:rPr>
      </w:pPr>
      <w:r w:rsidRPr="0019693C">
        <w:rPr>
          <w:rFonts w:ascii="inherit" w:eastAsia="Times New Roman" w:hAnsi="inherit" w:cs="B Nazanin"/>
          <w:b/>
          <w:bCs/>
          <w:color w:val="222222"/>
          <w:sz w:val="28"/>
          <w:szCs w:val="28"/>
          <w:bdr w:val="none" w:sz="0" w:space="0" w:color="auto" w:frame="1"/>
          <w:rtl/>
        </w:rPr>
        <w:t>حریم خصوصی</w:t>
      </w:r>
      <w:r w:rsidRPr="0019693C">
        <w:rPr>
          <w:rFonts w:ascii="Cambria" w:eastAsia="Times New Roman" w:hAnsi="Cambria" w:cs="Cambria" w:hint="cs"/>
          <w:color w:val="222222"/>
          <w:sz w:val="28"/>
          <w:szCs w:val="28"/>
          <w:rtl/>
        </w:rPr>
        <w:t> </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در</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این</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صندوق</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در</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چهارچوب</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کار</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صندوق</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هیچ</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حریم</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خصوص</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وجود</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ندارد</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و</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همه</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اعضا</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حق</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دارند</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تا</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از</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تمام</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اطلاعات</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صندوق</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مطلع</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باشند</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و</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حتی</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حق</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دارند</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که</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پرینت</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بانکی</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تمام</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پرد</w:t>
      </w:r>
      <w:r w:rsidRPr="0019693C">
        <w:rPr>
          <w:rFonts w:ascii="IRANSans" w:eastAsia="Times New Roman" w:hAnsi="IRANSans" w:cs="B Nazanin"/>
          <w:color w:val="222222"/>
          <w:sz w:val="28"/>
          <w:szCs w:val="28"/>
          <w:rtl/>
        </w:rPr>
        <w:t>اخت و دریافت های حساب مخصوص این صندوق را از مدیران طلب نمایند.</w:t>
      </w:r>
    </w:p>
    <w:p w:rsidR="0019693C" w:rsidRPr="0019693C" w:rsidRDefault="0019693C" w:rsidP="0019693C">
      <w:pPr>
        <w:shd w:val="clear" w:color="auto" w:fill="FFFFFF"/>
        <w:bidi/>
        <w:spacing w:after="0" w:line="240" w:lineRule="auto"/>
        <w:textAlignment w:val="baseline"/>
        <w:rPr>
          <w:rFonts w:ascii="IRANSans" w:eastAsia="Times New Roman" w:hAnsi="IRANSans" w:cs="B Nazanin"/>
          <w:color w:val="222222"/>
          <w:sz w:val="28"/>
          <w:szCs w:val="28"/>
          <w:rtl/>
        </w:rPr>
      </w:pPr>
    </w:p>
    <w:p w:rsidR="0019693C" w:rsidRPr="0019693C" w:rsidRDefault="0019693C" w:rsidP="0019693C">
      <w:pPr>
        <w:shd w:val="clear" w:color="auto" w:fill="FFFFFF"/>
        <w:bidi/>
        <w:spacing w:after="0" w:line="240" w:lineRule="auto"/>
        <w:textAlignment w:val="baseline"/>
        <w:rPr>
          <w:rFonts w:ascii="IRANSans" w:eastAsia="Times New Roman" w:hAnsi="IRANSans" w:cs="B Nazanin"/>
          <w:color w:val="222222"/>
          <w:sz w:val="28"/>
          <w:szCs w:val="28"/>
          <w:rtl/>
        </w:rPr>
      </w:pPr>
      <w:r w:rsidRPr="0019693C">
        <w:rPr>
          <w:rFonts w:ascii="inherit" w:eastAsia="Times New Roman" w:hAnsi="inherit" w:cs="B Nazanin"/>
          <w:b/>
          <w:bCs/>
          <w:color w:val="222222"/>
          <w:sz w:val="28"/>
          <w:szCs w:val="28"/>
          <w:bdr w:val="none" w:sz="0" w:space="0" w:color="auto" w:frame="1"/>
          <w:rtl/>
        </w:rPr>
        <w:t>قرعه کشی ها</w:t>
      </w:r>
      <w:r w:rsidRPr="0019693C">
        <w:rPr>
          <w:rFonts w:ascii="Cambria" w:eastAsia="Times New Roman" w:hAnsi="Cambria" w:cs="Cambria" w:hint="cs"/>
          <w:color w:val="222222"/>
          <w:sz w:val="28"/>
          <w:szCs w:val="28"/>
          <w:rtl/>
        </w:rPr>
        <w:t> </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قرعه</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کشی</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ها</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ماهانه</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انجام</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میشود</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به</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صورت</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پیش</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فرض</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سوم</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هر</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ماه</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شمسی</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و</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تاریخ</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قرعه</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کشی</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hint="cs"/>
          <w:color w:val="222222"/>
          <w:sz w:val="28"/>
          <w:szCs w:val="28"/>
          <w:rtl/>
        </w:rPr>
        <w:t>حداقل</w:t>
      </w:r>
      <w:r w:rsidRPr="0019693C">
        <w:rPr>
          <w:rFonts w:ascii="IRANSans" w:eastAsia="Times New Roman" w:hAnsi="IRANSans" w:cs="B Nazanin"/>
          <w:color w:val="222222"/>
          <w:sz w:val="28"/>
          <w:szCs w:val="28"/>
          <w:rtl/>
        </w:rPr>
        <w:t xml:space="preserve"> </w:t>
      </w:r>
      <w:r w:rsidRPr="0019693C">
        <w:rPr>
          <w:rFonts w:ascii="IRANSans" w:eastAsia="Times New Roman" w:hAnsi="IRANSans" w:cs="B Nazanin"/>
          <w:color w:val="222222"/>
          <w:sz w:val="28"/>
          <w:szCs w:val="28"/>
          <w:rtl/>
          <w:lang w:bidi="fa-IR"/>
        </w:rPr>
        <w:t>۲۰</w:t>
      </w:r>
      <w:r w:rsidRPr="0019693C">
        <w:rPr>
          <w:rFonts w:ascii="IRANSans" w:eastAsia="Times New Roman" w:hAnsi="IRANSans" w:cs="B Nazanin"/>
          <w:color w:val="222222"/>
          <w:sz w:val="28"/>
          <w:szCs w:val="28"/>
          <w:rtl/>
        </w:rPr>
        <w:t xml:space="preserve"> روز قبل از انجام به تمام اعضا اطلاع رسانی میشود در صورتی که تاریخی اعلام نشد قرار بر همان سوم هر ماه شمسی میباشد.</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sidRPr="0019693C">
        <w:rPr>
          <w:rFonts w:ascii="IRANSans" w:eastAsia="Times New Roman" w:hAnsi="IRANSans" w:cs="B Nazanin"/>
          <w:color w:val="222222"/>
          <w:sz w:val="28"/>
          <w:szCs w:val="28"/>
          <w:rtl/>
        </w:rPr>
        <w:t>تاریخ قرعه کشی ها به صورت اتوماتیک و به وسیله اس ام اس برای اعضا ارسال میگردد</w:t>
      </w:r>
      <w:r w:rsidR="00A32063">
        <w:rPr>
          <w:rFonts w:ascii="IRANSans" w:eastAsia="Times New Roman" w:hAnsi="IRANSans" w:cs="B Nazanin" w:hint="cs"/>
          <w:color w:val="222222"/>
          <w:sz w:val="28"/>
          <w:szCs w:val="28"/>
          <w:rtl/>
        </w:rPr>
        <w:t xml:space="preserve">. </w:t>
      </w:r>
      <w:bookmarkStart w:id="0" w:name="_GoBack"/>
      <w:bookmarkEnd w:id="0"/>
      <w:r w:rsidRPr="0019693C">
        <w:rPr>
          <w:rFonts w:ascii="IRANSans" w:eastAsia="Times New Roman" w:hAnsi="IRANSans" w:cs="B Nazanin"/>
          <w:color w:val="222222"/>
          <w:sz w:val="28"/>
          <w:szCs w:val="28"/>
          <w:rtl/>
        </w:rPr>
        <w:t>قرعه کشی ها به صورت اتوماتیک و توسط نرم افزار انجام میگردد و هیچ کس حق هیچ گونه اعتراضی به قرعه برنده نخواهد داشت با توجه به اینکه قرار بر این شده که از نرم افزار وامیلون برای مدیریت بهتر صندوق استفاده کنیم باید همه اعضا باید در سامانه وامیلون (نرم افزار مدیریت صندوق خانوادگی و فامیلی ) عضو شوند.</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sidRPr="0019693C">
        <w:rPr>
          <w:rFonts w:ascii="IRANSans" w:eastAsia="Times New Roman" w:hAnsi="IRANSans" w:cs="B Nazanin"/>
          <w:color w:val="222222"/>
          <w:sz w:val="28"/>
          <w:szCs w:val="28"/>
          <w:rtl/>
        </w:rPr>
        <w:t>نحوه عضویت و کار با سیستم بسیار ساده است و هیچ گونه بهانه ای برای استفاده نکردن از این سامانه پذیرفته نیست. برای اطلاعات بیشتر به اقای کرامتی یا بیات مراجعه شود. خود نرم افزار و سایت وامیلون به صورت کامل همه چیز را توضیح داده و از پشتیبانی کامل برخوردار است.با توجه به اینکه همه امور توسط نرم افزار قابل کنترل و انجام هست مدیران هیچ حق الزحمه ای را برای مدیریت صندوق برای خود طلب نمیکنند .</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sidRPr="0019693C">
        <w:rPr>
          <w:rFonts w:ascii="IRANSans" w:eastAsia="Times New Roman" w:hAnsi="IRANSans" w:cs="B Nazanin"/>
          <w:color w:val="222222"/>
          <w:sz w:val="28"/>
          <w:szCs w:val="28"/>
          <w:rtl/>
        </w:rPr>
        <w:t>فقط اعضا باید هر ماه مبلغ سهم خود را به حساب واریز نمایند و در سامانه ثبت نمایند تا تمام اعضا اطلاعات واریز کردن یا نکردن همه را مشاهده نمایندهر کسی که برنده وام میشود باید یک فقره چک معتبر و یا سفته به صورت امانت به مدیران تحویل دهد و بعد میتواند طلب وام نماید.</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sidRPr="0019693C">
        <w:rPr>
          <w:rFonts w:ascii="IRANSans" w:eastAsia="Times New Roman" w:hAnsi="IRANSans" w:cs="B Nazanin"/>
          <w:color w:val="222222"/>
          <w:sz w:val="28"/>
          <w:szCs w:val="28"/>
          <w:rtl/>
        </w:rPr>
        <w:t>مدیران موظف هستند تا در نگهداری این چک ها که به صورت امانت نزد انها میباشد کمال دقت را داشته باشند و بعد اتمام کار صندوق این چک ها را به صاحبانشان باز پس دهند.اگر شخصی برنده وام شود و به هر دلیلی برای باز پرداخت وام دچار مشکل شود در صورتی که مدیران از وی چک معتبر داشته باشند ابتدا با فامیل درجه یک وی وارد مذاکره برای باز پس دادن وام خواهند شد و اگر مشکل حل نشد مدیران حق دارند از طریق قانون مشکل را برطرف نمایند.</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sidRPr="0019693C">
        <w:rPr>
          <w:rFonts w:ascii="IRANSans" w:eastAsia="Times New Roman" w:hAnsi="IRANSans" w:cs="B Nazanin"/>
          <w:color w:val="222222"/>
          <w:sz w:val="28"/>
          <w:szCs w:val="28"/>
          <w:rtl/>
        </w:rPr>
        <w:t>ولی اگر چک و یا ضمانت معتبر از شخص دریافت نکرده باشند خود انها باید جواب گوی سایر اعضا باشند.</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sidRPr="0019693C">
        <w:rPr>
          <w:rFonts w:ascii="IRANSans" w:eastAsia="Times New Roman" w:hAnsi="IRANSans" w:cs="B Nazanin"/>
          <w:color w:val="222222"/>
          <w:sz w:val="28"/>
          <w:szCs w:val="28"/>
          <w:rtl/>
        </w:rPr>
        <w:t>با کمال احترام ولی رو در وایسی و یا پارتی بازی در صندوق وجود ندارد همه فامیل هم هستیم ولی این یک قانون هست که همه باید چک و ضمانت معتبر برای دریافت وام پرداخت نماید . بیماری و مشکلات و مرگ و میر برای همه هست و نمیتوان جلو ان را گرفت و در این صورت نمیشود کار دیگران لنگ بماند.</w:t>
      </w:r>
    </w:p>
    <w:p w:rsidR="0019693C" w:rsidRPr="0019693C" w:rsidRDefault="0019693C" w:rsidP="0019693C">
      <w:pPr>
        <w:shd w:val="clear" w:color="auto" w:fill="FFFFFF"/>
        <w:bidi/>
        <w:spacing w:after="300" w:line="240" w:lineRule="auto"/>
        <w:textAlignment w:val="baseline"/>
        <w:rPr>
          <w:rFonts w:ascii="IRANSans" w:eastAsia="Times New Roman" w:hAnsi="IRANSans" w:cs="B Nazanin"/>
          <w:color w:val="222222"/>
          <w:sz w:val="28"/>
          <w:szCs w:val="28"/>
          <w:rtl/>
        </w:rPr>
      </w:pPr>
      <w:r w:rsidRPr="0019693C">
        <w:rPr>
          <w:rFonts w:ascii="IRANSans" w:eastAsia="Times New Roman" w:hAnsi="IRANSans" w:cs="B Nazanin"/>
          <w:color w:val="222222"/>
          <w:sz w:val="28"/>
          <w:szCs w:val="28"/>
          <w:rtl/>
        </w:rPr>
        <w:t>خروج از صندوق تا انتهای کار ان ممکن نیست مگر اینکه شخصی بخواهد سهم خود را به دیگری واگذار نماید که در این صورت با توافق مدیران امکان پذیر است . اگر کسی بخواهد بدون جایگذین از صندوق انصراف بدهد وجهی که تا ان تاریخ واریز کرده به وی باز پرداخت نخواهد شد تا پایان کار صندوق اخرین وام برای این شخص است (که همان واریز های خود او است همان پولی که پرداخت کرده را باز پس میگیرد) البته در قرعه کشی ها هم شرکت داده نخواهد شد.</w:t>
      </w:r>
    </w:p>
    <w:p w:rsidR="0015676B" w:rsidRPr="0019693C" w:rsidRDefault="0015676B" w:rsidP="0019693C">
      <w:pPr>
        <w:bidi/>
        <w:rPr>
          <w:rFonts w:cs="B Nazanin"/>
          <w:sz w:val="28"/>
          <w:szCs w:val="28"/>
        </w:rPr>
      </w:pPr>
    </w:p>
    <w:sectPr w:rsidR="0015676B" w:rsidRPr="00196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
    <w:panose1 w:val="02040503050201020203"/>
    <w:charset w:val="00"/>
    <w:family w:val="swiss"/>
    <w:pitch w:val="variable"/>
    <w:sig w:usb0="80002003" w:usb1="0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inheri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3C"/>
    <w:rsid w:val="0015676B"/>
    <w:rsid w:val="0019693C"/>
    <w:rsid w:val="00A32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2A00"/>
  <w15:chartTrackingRefBased/>
  <w15:docId w15:val="{54C72190-68A0-4576-94CF-F03AFF35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969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693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69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5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Parsiteb Fayaz</dc:creator>
  <cp:keywords/>
  <dc:description/>
  <cp:lastModifiedBy>Parsiteb Fayaz</cp:lastModifiedBy>
  <cp:revision>2</cp:revision>
  <dcterms:created xsi:type="dcterms:W3CDTF">2019-08-28T06:29:00Z</dcterms:created>
  <dcterms:modified xsi:type="dcterms:W3CDTF">2019-08-28T06:34:00Z</dcterms:modified>
</cp:coreProperties>
</file>